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8495E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乐山市妇幼保健院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续签公共场所环境空气检测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项目清单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53"/>
        <w:gridCol w:w="1900"/>
        <w:gridCol w:w="1932"/>
        <w:gridCol w:w="2018"/>
        <w:gridCol w:w="1374"/>
      </w:tblGrid>
      <w:tr w14:paraId="4DC3E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53" w:type="dxa"/>
          </w:tcPr>
          <w:p w14:paraId="649A0187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3832" w:type="dxa"/>
            <w:gridSpan w:val="2"/>
          </w:tcPr>
          <w:p w14:paraId="41398C7D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检测参数</w:t>
            </w:r>
          </w:p>
        </w:tc>
        <w:tc>
          <w:tcPr>
            <w:tcW w:w="2018" w:type="dxa"/>
          </w:tcPr>
          <w:p w14:paraId="64672B10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检测点位</w:t>
            </w:r>
          </w:p>
        </w:tc>
        <w:tc>
          <w:tcPr>
            <w:tcW w:w="1374" w:type="dxa"/>
          </w:tcPr>
          <w:p w14:paraId="4F6394D1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价格</w:t>
            </w:r>
          </w:p>
        </w:tc>
      </w:tr>
      <w:tr w14:paraId="05A48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restart"/>
          </w:tcPr>
          <w:p w14:paraId="2D096373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758DE7E8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496A8C66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4A09358C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7359871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3AE9194E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165DE2F8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1FDA3F67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7803CE67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候诊大厅</w:t>
            </w:r>
          </w:p>
        </w:tc>
        <w:tc>
          <w:tcPr>
            <w:tcW w:w="1900" w:type="dxa"/>
          </w:tcPr>
          <w:p w14:paraId="4C2173AD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微生物</w:t>
            </w:r>
          </w:p>
        </w:tc>
        <w:tc>
          <w:tcPr>
            <w:tcW w:w="1932" w:type="dxa"/>
          </w:tcPr>
          <w:p w14:paraId="15D275BE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空气菌落总数</w:t>
            </w:r>
          </w:p>
        </w:tc>
        <w:tc>
          <w:tcPr>
            <w:tcW w:w="2018" w:type="dxa"/>
            <w:vMerge w:val="restart"/>
          </w:tcPr>
          <w:p w14:paraId="1F4659FA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1EBCD8C3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56F4A982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7592A96E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6FDADFCB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642CDEDC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45386CE7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1、门诊大楼候诊厅</w:t>
            </w:r>
          </w:p>
          <w:p w14:paraId="0597CB0A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2、保健大楼候诊厅</w:t>
            </w:r>
          </w:p>
          <w:p w14:paraId="294F648B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3、住院大楼候诊厅</w:t>
            </w:r>
          </w:p>
          <w:p w14:paraId="3291D8E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4、托育服务中心大厅</w:t>
            </w:r>
          </w:p>
          <w:p w14:paraId="28FC5B54">
            <w:pPr>
              <w:jc w:val="left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74" w:type="dxa"/>
            <w:vMerge w:val="restart"/>
          </w:tcPr>
          <w:p w14:paraId="7AB88044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5FC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continue"/>
            <w:tcBorders/>
          </w:tcPr>
          <w:p w14:paraId="724EFDF8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restart"/>
          </w:tcPr>
          <w:p w14:paraId="213CF46B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2E6F79A"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683F1918">
            <w:pPr>
              <w:bidi w:val="0"/>
              <w:rPr>
                <w:rFonts w:hint="eastAsia"/>
                <w:lang w:val="en-US" w:eastAsia="zh-CN"/>
              </w:rPr>
            </w:pPr>
          </w:p>
          <w:p w14:paraId="6281E2F9">
            <w:pPr>
              <w:bidi w:val="0"/>
              <w:rPr>
                <w:rFonts w:hint="eastAsia"/>
                <w:lang w:val="en-US" w:eastAsia="zh-CN"/>
              </w:rPr>
            </w:pPr>
          </w:p>
          <w:p w14:paraId="778E2994">
            <w:pPr>
              <w:bidi w:val="0"/>
              <w:rPr>
                <w:rFonts w:hint="eastAsia"/>
                <w:lang w:val="en-US" w:eastAsia="zh-CN"/>
              </w:rPr>
            </w:pPr>
          </w:p>
          <w:p w14:paraId="0C60F7B9">
            <w:pPr>
              <w:bidi w:val="0"/>
              <w:rPr>
                <w:rFonts w:hint="eastAsia"/>
                <w:lang w:val="en-US" w:eastAsia="zh-CN"/>
              </w:rPr>
            </w:pPr>
          </w:p>
          <w:p w14:paraId="06E5CE55">
            <w:pPr>
              <w:bidi w:val="0"/>
              <w:ind w:firstLine="267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理化指标</w:t>
            </w:r>
          </w:p>
        </w:tc>
        <w:tc>
          <w:tcPr>
            <w:tcW w:w="1932" w:type="dxa"/>
          </w:tcPr>
          <w:p w14:paraId="7F4AEBDB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温度</w:t>
            </w:r>
          </w:p>
        </w:tc>
        <w:tc>
          <w:tcPr>
            <w:tcW w:w="2018" w:type="dxa"/>
            <w:vMerge w:val="continue"/>
            <w:tcBorders/>
          </w:tcPr>
          <w:p w14:paraId="48852017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42EE0364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A5B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continue"/>
            <w:tcBorders/>
          </w:tcPr>
          <w:p w14:paraId="3C37EFB3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5D25362C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5D6123A7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相对湿度</w:t>
            </w:r>
          </w:p>
        </w:tc>
        <w:tc>
          <w:tcPr>
            <w:tcW w:w="2018" w:type="dxa"/>
            <w:vMerge w:val="continue"/>
            <w:tcBorders/>
          </w:tcPr>
          <w:p w14:paraId="00CF7967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323B5863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DFE8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continue"/>
            <w:tcBorders/>
          </w:tcPr>
          <w:p w14:paraId="3AD4631C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3938564D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28E05727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风速</w:t>
            </w:r>
          </w:p>
        </w:tc>
        <w:tc>
          <w:tcPr>
            <w:tcW w:w="2018" w:type="dxa"/>
            <w:vMerge w:val="continue"/>
            <w:tcBorders/>
          </w:tcPr>
          <w:p w14:paraId="5400CB3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5416A974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4BCF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continue"/>
            <w:tcBorders/>
          </w:tcPr>
          <w:p w14:paraId="6698BF3A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58A030E6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2EA8BCB2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噪音</w:t>
            </w:r>
          </w:p>
        </w:tc>
        <w:tc>
          <w:tcPr>
            <w:tcW w:w="2018" w:type="dxa"/>
            <w:vMerge w:val="continue"/>
            <w:tcBorders/>
          </w:tcPr>
          <w:p w14:paraId="658BC9B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487F55D9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0386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1" w:hRule="atLeast"/>
        </w:trPr>
        <w:tc>
          <w:tcPr>
            <w:tcW w:w="1253" w:type="dxa"/>
            <w:vMerge w:val="continue"/>
            <w:tcBorders/>
          </w:tcPr>
          <w:p w14:paraId="3E0BB2C5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0F93E1E7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29EA5EE4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照度</w:t>
            </w:r>
          </w:p>
        </w:tc>
        <w:tc>
          <w:tcPr>
            <w:tcW w:w="2018" w:type="dxa"/>
            <w:vMerge w:val="continue"/>
            <w:tcBorders/>
          </w:tcPr>
          <w:p w14:paraId="5C30C1B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28BB138C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6FA2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320D329A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34E0CC40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7A075499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一氧化碳</w:t>
            </w:r>
          </w:p>
        </w:tc>
        <w:tc>
          <w:tcPr>
            <w:tcW w:w="2018" w:type="dxa"/>
            <w:vMerge w:val="continue"/>
            <w:tcBorders/>
          </w:tcPr>
          <w:p w14:paraId="789A56EC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6EE6CE87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9AE0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161BD69E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26688E6A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34F05376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二氧化碳</w:t>
            </w:r>
          </w:p>
        </w:tc>
        <w:tc>
          <w:tcPr>
            <w:tcW w:w="2018" w:type="dxa"/>
            <w:vMerge w:val="continue"/>
            <w:tcBorders/>
          </w:tcPr>
          <w:p w14:paraId="74E4EF3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3BF69644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B9F9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6062A37E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27EE070A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41326BE0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可吸入颗立物</w:t>
            </w:r>
          </w:p>
        </w:tc>
        <w:tc>
          <w:tcPr>
            <w:tcW w:w="2018" w:type="dxa"/>
            <w:vMerge w:val="continue"/>
            <w:tcBorders/>
          </w:tcPr>
          <w:p w14:paraId="1D9B2F21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48F0276D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A793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21D21290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13C9B197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4B10CD6D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甲醛</w:t>
            </w:r>
          </w:p>
        </w:tc>
        <w:tc>
          <w:tcPr>
            <w:tcW w:w="2018" w:type="dxa"/>
            <w:vMerge w:val="continue"/>
            <w:tcBorders/>
          </w:tcPr>
          <w:p w14:paraId="2E6ACA9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25D3E3C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FBF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restart"/>
            <w:tcBorders/>
          </w:tcPr>
          <w:p w14:paraId="7FA5B549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E977602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3D6CD6D1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AD1CAA3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510176B0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67545B63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集中空调</w:t>
            </w:r>
          </w:p>
          <w:p w14:paraId="096E3CD6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通风系统</w:t>
            </w:r>
          </w:p>
        </w:tc>
        <w:tc>
          <w:tcPr>
            <w:tcW w:w="1900" w:type="dxa"/>
            <w:vMerge w:val="restart"/>
            <w:tcBorders/>
          </w:tcPr>
          <w:p w14:paraId="41994607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30058155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23BF4434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微生物</w:t>
            </w:r>
          </w:p>
        </w:tc>
        <w:tc>
          <w:tcPr>
            <w:tcW w:w="1932" w:type="dxa"/>
          </w:tcPr>
          <w:p w14:paraId="1877108F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送风中细菌总数</w:t>
            </w:r>
          </w:p>
        </w:tc>
        <w:tc>
          <w:tcPr>
            <w:tcW w:w="2018" w:type="dxa"/>
            <w:vMerge w:val="restart"/>
            <w:tcBorders/>
          </w:tcPr>
          <w:p w14:paraId="417D7C1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E906A6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1350A8D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B4A711E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0D14EB9F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1、门诊大楼候诊厅</w:t>
            </w:r>
          </w:p>
          <w:p w14:paraId="165B1D0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2、保健大楼候诊厅</w:t>
            </w:r>
          </w:p>
          <w:p w14:paraId="7D8241BA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3、住院大楼候诊厅</w:t>
            </w:r>
          </w:p>
          <w:p w14:paraId="3B1A39CF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4、托育服务中心大厅</w:t>
            </w:r>
          </w:p>
        </w:tc>
        <w:tc>
          <w:tcPr>
            <w:tcW w:w="1374" w:type="dxa"/>
            <w:vMerge w:val="restart"/>
          </w:tcPr>
          <w:p w14:paraId="0DAC0B81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CC4D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6C1DE353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551AB30F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343B7AD4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送风中真菌总数</w:t>
            </w:r>
          </w:p>
        </w:tc>
        <w:tc>
          <w:tcPr>
            <w:tcW w:w="2018" w:type="dxa"/>
            <w:vMerge w:val="continue"/>
            <w:tcBorders/>
          </w:tcPr>
          <w:p w14:paraId="0A3269C1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0E1CF6F5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FD84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345B8C3D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117E11CB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3293CEBC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送风中溶血性链球菌</w:t>
            </w:r>
          </w:p>
        </w:tc>
        <w:tc>
          <w:tcPr>
            <w:tcW w:w="2018" w:type="dxa"/>
            <w:vMerge w:val="continue"/>
            <w:tcBorders/>
          </w:tcPr>
          <w:p w14:paraId="52507562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36702DCF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EA96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5FDD28AB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restart"/>
            <w:tcBorders/>
          </w:tcPr>
          <w:p w14:paraId="0DC81BB4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63185076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  <w:p w14:paraId="7B8A2DE8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理化指标</w:t>
            </w:r>
          </w:p>
        </w:tc>
        <w:tc>
          <w:tcPr>
            <w:tcW w:w="1932" w:type="dxa"/>
          </w:tcPr>
          <w:p w14:paraId="69AD88F1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风管内表面积尘量</w:t>
            </w:r>
          </w:p>
        </w:tc>
        <w:tc>
          <w:tcPr>
            <w:tcW w:w="2018" w:type="dxa"/>
            <w:vMerge w:val="continue"/>
            <w:tcBorders/>
          </w:tcPr>
          <w:p w14:paraId="483C2BEC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36D59519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AFEE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2312F1B6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5BAAB780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2D8C872F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PM10</w:t>
            </w:r>
          </w:p>
        </w:tc>
        <w:tc>
          <w:tcPr>
            <w:tcW w:w="2018" w:type="dxa"/>
            <w:vMerge w:val="continue"/>
            <w:tcBorders/>
          </w:tcPr>
          <w:p w14:paraId="70E0897A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17F70C43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6998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7570F46E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  <w:tcBorders/>
          </w:tcPr>
          <w:p w14:paraId="263F3CBE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 w14:paraId="5763D827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新风量</w:t>
            </w:r>
          </w:p>
        </w:tc>
        <w:tc>
          <w:tcPr>
            <w:tcW w:w="2018" w:type="dxa"/>
            <w:vMerge w:val="continue"/>
            <w:tcBorders/>
          </w:tcPr>
          <w:p w14:paraId="43CD2F0E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58F27FA4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9DF0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253" w:type="dxa"/>
            <w:vMerge w:val="continue"/>
            <w:tcBorders/>
          </w:tcPr>
          <w:p w14:paraId="7D5FACFB">
            <w:pPr>
              <w:jc w:val="both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tcBorders/>
          </w:tcPr>
          <w:p w14:paraId="25128130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冷却水/冷凝水</w:t>
            </w:r>
          </w:p>
        </w:tc>
        <w:tc>
          <w:tcPr>
            <w:tcW w:w="1932" w:type="dxa"/>
          </w:tcPr>
          <w:p w14:paraId="168B4642"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嗜肺军团菌</w:t>
            </w:r>
          </w:p>
        </w:tc>
        <w:tc>
          <w:tcPr>
            <w:tcW w:w="2018" w:type="dxa"/>
            <w:vMerge w:val="continue"/>
            <w:tcBorders/>
          </w:tcPr>
          <w:p w14:paraId="2826F5E8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Merge w:val="continue"/>
            <w:tcBorders/>
          </w:tcPr>
          <w:p w14:paraId="6665DA8E">
            <w:pPr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43D10EA2"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61A24A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EC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2025-09-05T00:53:39Z</dcterms:created>
  <dc:creator>Administrator</dc:creator>
  <cp:lastModifiedBy>微信用户</cp:lastModifiedBy>
  <dcterms:modified xsi:type="dcterms:W3CDTF">2025-09-05T01:33:58Z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eyJoZGlkIjoiYWRhZTU0YTFkMzU2YTllMmYzMGM3YjQzMjYzOTUxNWMiLCJ1c2VySWQiOiIxMjU4ODYzNjg3In0=</vt:lpwstr>
  </property>
  <property fmtid="{D5CDD505-2E9C-101B-9397-08002B2CF9AE}" pid="4" name="ICV">
    <vt:lpwstr>94A5F47EB30E440C9F8C90B01302DF7E_12</vt:lpwstr>
  </property>
</Properties>
</file>